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B8D" w:rsidRDefault="00814B8D" w:rsidP="00814B8D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биологии</w:t>
      </w:r>
    </w:p>
    <w:p w:rsidR="00814B8D" w:rsidRDefault="00814B8D" w:rsidP="00814B8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Место предмета в структуре образовательной программы. </w:t>
      </w:r>
    </w:p>
    <w:p w:rsidR="00814B8D" w:rsidRDefault="00814B8D" w:rsidP="00814B8D">
      <w:pPr>
        <w:spacing w:after="0"/>
        <w:ind w:firstLine="708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биологии </w:t>
      </w:r>
      <w:r>
        <w:rPr>
          <w:rFonts w:ascii="Times New Roman" w:hAnsi="Times New Roman"/>
        </w:rPr>
        <w:t xml:space="preserve">для уровня основного общего образования разработана в соответствии с Федеральным </w:t>
      </w:r>
      <w:r>
        <w:rPr>
          <w:rFonts w:ascii="Times New Roman" w:hAnsi="Times New Roman"/>
          <w:bCs/>
          <w:color w:val="000000"/>
        </w:rPr>
        <w:t>компонентом государственного образовательного стандарта основного общего образования по</w:t>
      </w:r>
      <w:r>
        <w:rPr>
          <w:rFonts w:ascii="Times New Roman" w:hAnsi="Times New Roman"/>
        </w:rPr>
        <w:t xml:space="preserve"> биологии </w:t>
      </w:r>
      <w:r>
        <w:rPr>
          <w:rFonts w:ascii="Times New Roman" w:hAnsi="Times New Roman"/>
          <w:bCs/>
          <w:color w:val="000000"/>
        </w:rPr>
        <w:t xml:space="preserve"> /</w:t>
      </w:r>
      <w:r>
        <w:rPr>
          <w:rFonts w:ascii="Times New Roman" w:hAnsi="Times New Roman"/>
        </w:rPr>
        <w:t>приказ Министерства</w:t>
      </w:r>
      <w:r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>
        <w:rPr>
          <w:rFonts w:ascii="Times New Roman" w:hAnsi="Times New Roman"/>
          <w:bCs/>
          <w:color w:val="000000"/>
        </w:rPr>
        <w:t xml:space="preserve"> , в 5 кл. – по ФГОС 2009 г. </w:t>
      </w:r>
    </w:p>
    <w:p w:rsidR="00814B8D" w:rsidRDefault="00814B8D" w:rsidP="00814B8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Цель изучения предмета</w:t>
      </w:r>
    </w:p>
    <w:p w:rsidR="00814B8D" w:rsidRDefault="00814B8D" w:rsidP="00814B8D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Освоение знаний: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биологических системах (клетка, организм); об истории развития современных представлений о живой природе; о выдающихся открытиях в биологической науке; о роли биологической науки в формировании современной естественно-научной картины мира, о методах научного познания;</w:t>
      </w:r>
    </w:p>
    <w:p w:rsidR="00814B8D" w:rsidRDefault="00814B8D" w:rsidP="00814B8D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Овладение умениями:</w:t>
      </w:r>
      <w:r>
        <w:rPr>
          <w:rFonts w:ascii="Times New Roman" w:hAnsi="Times New Roman"/>
          <w:sz w:val="24"/>
          <w:szCs w:val="24"/>
        </w:rPr>
        <w:t xml:space="preserve">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814B8D" w:rsidRDefault="00814B8D" w:rsidP="00814B8D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Развитие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814B8D" w:rsidRDefault="00814B8D" w:rsidP="00814B8D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Воспитание: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убежденности в возможности познания живой природы, необходимости бережного отношения к природной среде, собственному здоровью; уважение к мнению оппонента при обсуждении биологических проблем;</w:t>
      </w:r>
    </w:p>
    <w:p w:rsidR="00814B8D" w:rsidRDefault="00814B8D" w:rsidP="00814B8D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Использование приобретенных знаний и умений в повседневной жизни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для:</w:t>
      </w:r>
      <w:r>
        <w:rPr>
          <w:rFonts w:ascii="Times New Roman" w:hAnsi="Times New Roman"/>
          <w:sz w:val="24"/>
          <w:szCs w:val="24"/>
        </w:rPr>
        <w:t xml:space="preserve">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814B8D" w:rsidRDefault="00814B8D" w:rsidP="00814B8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Основные образовательные технологии </w:t>
      </w:r>
    </w:p>
    <w:p w:rsidR="00814B8D" w:rsidRDefault="00814B8D" w:rsidP="00814B8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дисциплины используется как традиционные, так и инновационные технологии проектного, игрового, ситуативно-ролевого, объяснительно-иллюстративного обучения и т.д.</w:t>
      </w:r>
    </w:p>
    <w:p w:rsidR="00814B8D" w:rsidRDefault="00814B8D" w:rsidP="00814B8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Учебники</w:t>
      </w:r>
    </w:p>
    <w:tbl>
      <w:tblPr>
        <w:tblStyle w:val="a3"/>
        <w:tblW w:w="0" w:type="auto"/>
        <w:tblLook w:val="04A0"/>
      </w:tblPr>
      <w:tblGrid>
        <w:gridCol w:w="2162"/>
        <w:gridCol w:w="730"/>
        <w:gridCol w:w="3111"/>
        <w:gridCol w:w="2068"/>
        <w:gridCol w:w="1500"/>
      </w:tblGrid>
      <w:tr w:rsidR="00814B8D" w:rsidRPr="001036DF" w:rsidTr="00814B8D">
        <w:tc>
          <w:tcPr>
            <w:tcW w:w="2162" w:type="dxa"/>
          </w:tcPr>
          <w:p w:rsidR="00814B8D" w:rsidRPr="001036DF" w:rsidRDefault="00814B8D" w:rsidP="00417DD3">
            <w:pPr>
              <w:pStyle w:val="a5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 xml:space="preserve">Биология </w:t>
            </w:r>
          </w:p>
        </w:tc>
        <w:tc>
          <w:tcPr>
            <w:tcW w:w="730" w:type="dxa"/>
          </w:tcPr>
          <w:p w:rsidR="00814B8D" w:rsidRPr="001036DF" w:rsidRDefault="00814B8D" w:rsidP="00417DD3">
            <w:pPr>
              <w:pStyle w:val="a5"/>
              <w:jc w:val="center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>5</w:t>
            </w:r>
          </w:p>
        </w:tc>
        <w:tc>
          <w:tcPr>
            <w:tcW w:w="3111" w:type="dxa"/>
          </w:tcPr>
          <w:p w:rsidR="00814B8D" w:rsidRPr="001036DF" w:rsidRDefault="00814B8D" w:rsidP="00417DD3">
            <w:pPr>
              <w:pStyle w:val="a5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>Пасечник В.В.</w:t>
            </w:r>
          </w:p>
        </w:tc>
        <w:tc>
          <w:tcPr>
            <w:tcW w:w="2068" w:type="dxa"/>
          </w:tcPr>
          <w:p w:rsidR="00814B8D" w:rsidRPr="001036DF" w:rsidRDefault="00814B8D" w:rsidP="00417DD3">
            <w:pPr>
              <w:pStyle w:val="a5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>ООО "ДРОФА"</w:t>
            </w:r>
          </w:p>
        </w:tc>
        <w:tc>
          <w:tcPr>
            <w:tcW w:w="1500" w:type="dxa"/>
          </w:tcPr>
          <w:p w:rsidR="00814B8D" w:rsidRPr="001036DF" w:rsidRDefault="00814B8D" w:rsidP="00417DD3">
            <w:pPr>
              <w:pStyle w:val="a5"/>
              <w:rPr>
                <w:sz w:val="22"/>
                <w:szCs w:val="22"/>
              </w:rPr>
            </w:pPr>
            <w:r w:rsidRPr="001036DF">
              <w:rPr>
                <w:sz w:val="22"/>
                <w:szCs w:val="22"/>
              </w:rPr>
              <w:t>2015</w:t>
            </w:r>
          </w:p>
        </w:tc>
      </w:tr>
      <w:tr w:rsidR="00814B8D" w:rsidRPr="00580B66" w:rsidTr="00814B8D">
        <w:tc>
          <w:tcPr>
            <w:tcW w:w="2162" w:type="dxa"/>
          </w:tcPr>
          <w:p w:rsidR="00814B8D" w:rsidRPr="00580B66" w:rsidRDefault="00814B8D" w:rsidP="00417DD3">
            <w:pPr>
              <w:pStyle w:val="a5"/>
              <w:rPr>
                <w:sz w:val="22"/>
                <w:szCs w:val="22"/>
              </w:rPr>
            </w:pPr>
            <w:r w:rsidRPr="00580B66">
              <w:rPr>
                <w:sz w:val="22"/>
                <w:szCs w:val="22"/>
              </w:rPr>
              <w:t>Биология</w:t>
            </w:r>
          </w:p>
        </w:tc>
        <w:tc>
          <w:tcPr>
            <w:tcW w:w="730" w:type="dxa"/>
          </w:tcPr>
          <w:p w:rsidR="00814B8D" w:rsidRPr="00580B66" w:rsidRDefault="00814B8D" w:rsidP="00417DD3">
            <w:pPr>
              <w:pStyle w:val="a5"/>
              <w:jc w:val="center"/>
              <w:rPr>
                <w:sz w:val="22"/>
                <w:szCs w:val="22"/>
              </w:rPr>
            </w:pPr>
            <w:r w:rsidRPr="00580B66">
              <w:rPr>
                <w:sz w:val="22"/>
                <w:szCs w:val="22"/>
              </w:rPr>
              <w:t>7</w:t>
            </w:r>
          </w:p>
        </w:tc>
        <w:tc>
          <w:tcPr>
            <w:tcW w:w="3111" w:type="dxa"/>
          </w:tcPr>
          <w:p w:rsidR="00814B8D" w:rsidRPr="00580B66" w:rsidRDefault="00814B8D" w:rsidP="00417DD3">
            <w:pPr>
              <w:pStyle w:val="a5"/>
              <w:rPr>
                <w:rFonts w:asciiTheme="minorHAnsi" w:hAnsiTheme="minorHAnsi" w:cstheme="minorBidi"/>
                <w:sz w:val="22"/>
                <w:szCs w:val="22"/>
              </w:rPr>
            </w:pPr>
            <w:r w:rsidRPr="00580B66">
              <w:rPr>
                <w:sz w:val="22"/>
                <w:szCs w:val="22"/>
              </w:rPr>
              <w:t>Латюшин В.В., Шапкин В.А.</w:t>
            </w:r>
          </w:p>
        </w:tc>
        <w:tc>
          <w:tcPr>
            <w:tcW w:w="2068" w:type="dxa"/>
          </w:tcPr>
          <w:p w:rsidR="00814B8D" w:rsidRPr="00580B66" w:rsidRDefault="00814B8D" w:rsidP="00417DD3">
            <w:pPr>
              <w:pStyle w:val="a5"/>
              <w:rPr>
                <w:sz w:val="22"/>
                <w:szCs w:val="22"/>
              </w:rPr>
            </w:pPr>
            <w:r w:rsidRPr="00580B66">
              <w:rPr>
                <w:sz w:val="22"/>
                <w:szCs w:val="22"/>
              </w:rPr>
              <w:t>ООО "ДРОФА"</w:t>
            </w:r>
          </w:p>
        </w:tc>
        <w:tc>
          <w:tcPr>
            <w:tcW w:w="1500" w:type="dxa"/>
          </w:tcPr>
          <w:p w:rsidR="00814B8D" w:rsidRPr="00580B66" w:rsidRDefault="00814B8D" w:rsidP="00417DD3">
            <w:pPr>
              <w:pStyle w:val="a5"/>
              <w:rPr>
                <w:sz w:val="22"/>
                <w:szCs w:val="22"/>
              </w:rPr>
            </w:pPr>
            <w:r w:rsidRPr="00580B66">
              <w:rPr>
                <w:sz w:val="22"/>
                <w:szCs w:val="22"/>
              </w:rPr>
              <w:t>2009, 2010</w:t>
            </w:r>
          </w:p>
        </w:tc>
      </w:tr>
      <w:tr w:rsidR="00814B8D" w:rsidTr="00814B8D">
        <w:tc>
          <w:tcPr>
            <w:tcW w:w="2162" w:type="dxa"/>
          </w:tcPr>
          <w:p w:rsidR="00814B8D" w:rsidRPr="00510DF7" w:rsidRDefault="00814B8D" w:rsidP="00417DD3">
            <w:pPr>
              <w:pStyle w:val="a5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 xml:space="preserve">Биология </w:t>
            </w:r>
          </w:p>
        </w:tc>
        <w:tc>
          <w:tcPr>
            <w:tcW w:w="730" w:type="dxa"/>
          </w:tcPr>
          <w:p w:rsidR="00814B8D" w:rsidRPr="00510DF7" w:rsidRDefault="00814B8D" w:rsidP="00417DD3">
            <w:pPr>
              <w:pStyle w:val="a5"/>
              <w:jc w:val="center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>8</w:t>
            </w:r>
          </w:p>
        </w:tc>
        <w:tc>
          <w:tcPr>
            <w:tcW w:w="3111" w:type="dxa"/>
          </w:tcPr>
          <w:p w:rsidR="00814B8D" w:rsidRPr="00510DF7" w:rsidRDefault="00814B8D" w:rsidP="00417DD3">
            <w:pPr>
              <w:pStyle w:val="a5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>Колесов Д.В. Маш Р.Д., Беляев И.Н.</w:t>
            </w:r>
          </w:p>
        </w:tc>
        <w:tc>
          <w:tcPr>
            <w:tcW w:w="2068" w:type="dxa"/>
          </w:tcPr>
          <w:p w:rsidR="00814B8D" w:rsidRPr="00510DF7" w:rsidRDefault="00814B8D" w:rsidP="00417DD3">
            <w:pPr>
              <w:pStyle w:val="a5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>ООО "ДРОФА"</w:t>
            </w:r>
          </w:p>
        </w:tc>
        <w:tc>
          <w:tcPr>
            <w:tcW w:w="1500" w:type="dxa"/>
          </w:tcPr>
          <w:p w:rsidR="00814B8D" w:rsidRDefault="00814B8D" w:rsidP="00417DD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2010, 2015</w:t>
            </w:r>
          </w:p>
        </w:tc>
      </w:tr>
      <w:tr w:rsidR="00814B8D" w:rsidRPr="00034F5E" w:rsidTr="00814B8D">
        <w:tc>
          <w:tcPr>
            <w:tcW w:w="2162" w:type="dxa"/>
          </w:tcPr>
          <w:p w:rsidR="00814B8D" w:rsidRPr="00034F5E" w:rsidRDefault="00814B8D" w:rsidP="00417DD3">
            <w:pPr>
              <w:pStyle w:val="a5"/>
              <w:rPr>
                <w:sz w:val="22"/>
                <w:szCs w:val="22"/>
              </w:rPr>
            </w:pPr>
            <w:r w:rsidRPr="00034F5E">
              <w:rPr>
                <w:sz w:val="22"/>
                <w:szCs w:val="22"/>
              </w:rPr>
              <w:t xml:space="preserve">Биология </w:t>
            </w:r>
          </w:p>
        </w:tc>
        <w:tc>
          <w:tcPr>
            <w:tcW w:w="730" w:type="dxa"/>
          </w:tcPr>
          <w:p w:rsidR="00814B8D" w:rsidRPr="00034F5E" w:rsidRDefault="00814B8D" w:rsidP="00417DD3">
            <w:pPr>
              <w:pStyle w:val="a5"/>
              <w:jc w:val="center"/>
              <w:rPr>
                <w:sz w:val="22"/>
                <w:szCs w:val="22"/>
              </w:rPr>
            </w:pPr>
            <w:r w:rsidRPr="00034F5E">
              <w:rPr>
                <w:sz w:val="22"/>
                <w:szCs w:val="22"/>
              </w:rPr>
              <w:t>9</w:t>
            </w:r>
          </w:p>
        </w:tc>
        <w:tc>
          <w:tcPr>
            <w:tcW w:w="3111" w:type="dxa"/>
          </w:tcPr>
          <w:p w:rsidR="00814B8D" w:rsidRPr="00034F5E" w:rsidRDefault="00814B8D" w:rsidP="00417DD3">
            <w:pPr>
              <w:pStyle w:val="a5"/>
              <w:rPr>
                <w:sz w:val="22"/>
                <w:szCs w:val="22"/>
              </w:rPr>
            </w:pPr>
            <w:r w:rsidRPr="00034F5E">
              <w:rPr>
                <w:sz w:val="22"/>
                <w:szCs w:val="22"/>
              </w:rPr>
              <w:t>Каменский А.А., Криксунов Е.А., Пасечник В.В.</w:t>
            </w:r>
          </w:p>
        </w:tc>
        <w:tc>
          <w:tcPr>
            <w:tcW w:w="2068" w:type="dxa"/>
          </w:tcPr>
          <w:p w:rsidR="00814B8D" w:rsidRPr="00034F5E" w:rsidRDefault="00814B8D" w:rsidP="00417DD3">
            <w:pPr>
              <w:pStyle w:val="a5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>ООО "ДРОФА"</w:t>
            </w:r>
          </w:p>
        </w:tc>
        <w:tc>
          <w:tcPr>
            <w:tcW w:w="1500" w:type="dxa"/>
          </w:tcPr>
          <w:p w:rsidR="00814B8D" w:rsidRPr="00034F5E" w:rsidRDefault="00814B8D" w:rsidP="00417DD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</w:tr>
    </w:tbl>
    <w:p w:rsidR="00814B8D" w:rsidRDefault="00814B8D" w:rsidP="00814B8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Требования к результатам освоения дисциплины</w:t>
      </w:r>
    </w:p>
    <w:p w:rsidR="00814B8D" w:rsidRDefault="00814B8D" w:rsidP="00814B8D">
      <w:p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 результате изучения предмета учащиеся должны:</w:t>
      </w:r>
    </w:p>
    <w:p w:rsidR="00814B8D" w:rsidRDefault="00814B8D" w:rsidP="00814B8D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знать/понимать </w:t>
      </w:r>
    </w:p>
    <w:p w:rsidR="00814B8D" w:rsidRDefault="00814B8D" w:rsidP="00814B8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 жизни как формы существования материи;</w:t>
      </w:r>
    </w:p>
    <w:p w:rsidR="00814B8D" w:rsidRDefault="00814B8D" w:rsidP="00814B8D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физических и химических процессов в живых системах различного</w:t>
      </w:r>
    </w:p>
    <w:p w:rsidR="00814B8D" w:rsidRDefault="00814B8D" w:rsidP="00814B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иерархического уровня организации;</w:t>
      </w:r>
    </w:p>
    <w:p w:rsidR="00814B8D" w:rsidRDefault="00814B8D" w:rsidP="00814B8D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Фундаментальные  понятия биологии;</w:t>
      </w:r>
    </w:p>
    <w:p w:rsidR="00814B8D" w:rsidRDefault="00814B8D" w:rsidP="00814B8D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Сущность процессов обмена веществ, онтогенеза, наследственности </w:t>
      </w:r>
    </w:p>
    <w:p w:rsidR="00814B8D" w:rsidRDefault="00814B8D" w:rsidP="00814B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изменчивости;</w:t>
      </w:r>
    </w:p>
    <w:p w:rsidR="00814B8D" w:rsidRDefault="00814B8D" w:rsidP="00814B8D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 теории биологии: клеточную, хромосомную теорию наследственности ,</w:t>
      </w:r>
    </w:p>
    <w:p w:rsidR="00814B8D" w:rsidRDefault="00814B8D" w:rsidP="00814B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Эволюционную ,  антропогенеза;</w:t>
      </w:r>
    </w:p>
    <w:p w:rsidR="00814B8D" w:rsidRDefault="00814B8D" w:rsidP="00814B8D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Соотношение социального и биологического в эволюции человека;</w:t>
      </w:r>
    </w:p>
    <w:p w:rsidR="00814B8D" w:rsidRDefault="00814B8D" w:rsidP="00814B8D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области применения биологических знаний в практике сельского хозяйства , в ряде отраслей промышленности , при охране окружающей среды </w:t>
      </w:r>
    </w:p>
    <w:p w:rsidR="00814B8D" w:rsidRDefault="00814B8D" w:rsidP="00814B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здоровья человека;</w:t>
      </w:r>
    </w:p>
    <w:p w:rsidR="00814B8D" w:rsidRDefault="00814B8D" w:rsidP="00814B8D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уметь</w:t>
      </w:r>
    </w:p>
    <w:p w:rsidR="00814B8D" w:rsidRDefault="00814B8D" w:rsidP="00814B8D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пользоваться знанием общебиологических закономерностей для объяснения </w:t>
      </w:r>
    </w:p>
    <w:p w:rsidR="00814B8D" w:rsidRDefault="00814B8D" w:rsidP="00814B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материалистических позиции вопросов происхождения и развития жизни на Земле,</w:t>
      </w:r>
    </w:p>
    <w:p w:rsidR="00814B8D" w:rsidRDefault="00814B8D" w:rsidP="00814B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также различных групп растений, животных, в  том числе человека ;</w:t>
      </w:r>
    </w:p>
    <w:p w:rsidR="00814B8D" w:rsidRDefault="00814B8D" w:rsidP="00814B8D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аргументированную  оценку новой информации по биологическим вопросам;</w:t>
      </w:r>
    </w:p>
    <w:p w:rsidR="00814B8D" w:rsidRDefault="00814B8D" w:rsidP="00814B8D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работать с микроскопам и изготовлять простейшие препараты для микроскопических исследований </w:t>
      </w:r>
    </w:p>
    <w:p w:rsidR="00814B8D" w:rsidRDefault="00814B8D" w:rsidP="00814B8D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решать генетические задачи , составлять родословные , строить вариационные кривые на растительном и животном материале; </w:t>
      </w:r>
    </w:p>
    <w:p w:rsidR="00814B8D" w:rsidRDefault="00814B8D" w:rsidP="00814B8D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учебной и научно-популярной литературой, составлять  план, конспект , реферат;</w:t>
      </w:r>
    </w:p>
    <w:p w:rsidR="00814B8D" w:rsidRDefault="00814B8D" w:rsidP="00814B8D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языком предмета.</w:t>
      </w:r>
    </w:p>
    <w:p w:rsidR="00814B8D" w:rsidRPr="0043028E" w:rsidRDefault="00814B8D" w:rsidP="00814B8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Общая трудоемкость дисциплины</w:t>
      </w:r>
    </w:p>
    <w:p w:rsidR="0043028E" w:rsidRPr="0043028E" w:rsidRDefault="0043028E" w:rsidP="00814B8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5 </w:t>
      </w:r>
      <w:r>
        <w:rPr>
          <w:rFonts w:ascii="Times New Roman" w:hAnsi="Times New Roman"/>
          <w:sz w:val="24"/>
          <w:szCs w:val="24"/>
        </w:rPr>
        <w:t>класс – программа рассчитана на 35 часов (1 урок в неделю)</w:t>
      </w:r>
    </w:p>
    <w:p w:rsidR="00814B8D" w:rsidRDefault="00814B8D" w:rsidP="00814B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 – программа рассчитана на 70 часов в год (2 урока в неделю).</w:t>
      </w:r>
    </w:p>
    <w:p w:rsidR="00814B8D" w:rsidRDefault="00814B8D" w:rsidP="00814B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– программа рассчитана на 70 часов в год (2 урока в неделю).</w:t>
      </w:r>
    </w:p>
    <w:p w:rsidR="00814B8D" w:rsidRDefault="00814B8D" w:rsidP="00814B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– программа рассчитана на 72 часа в год (2 урока в неделю).</w:t>
      </w:r>
    </w:p>
    <w:p w:rsidR="00814B8D" w:rsidRDefault="00814B8D" w:rsidP="00814B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– программа рассчитана на 68 часов в год (2 урока в неделю).</w:t>
      </w:r>
    </w:p>
    <w:p w:rsidR="00814B8D" w:rsidRDefault="00814B8D" w:rsidP="00814B8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4B8D" w:rsidRDefault="00814B8D" w:rsidP="00814B8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Формы контроля</w:t>
      </w:r>
    </w:p>
    <w:p w:rsidR="00814B8D" w:rsidRDefault="00814B8D" w:rsidP="00814B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Контрольные и практические работы</w:t>
      </w: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06A05"/>
    <w:multiLevelType w:val="hybridMultilevel"/>
    <w:tmpl w:val="3FB0CF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D82137"/>
    <w:multiLevelType w:val="hybridMultilevel"/>
    <w:tmpl w:val="097E7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E551F1"/>
    <w:multiLevelType w:val="hybridMultilevel"/>
    <w:tmpl w:val="F9B2D5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9551CBE"/>
    <w:multiLevelType w:val="hybridMultilevel"/>
    <w:tmpl w:val="C0D8D3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85726D"/>
    <w:multiLevelType w:val="hybridMultilevel"/>
    <w:tmpl w:val="59B61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14B8D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028E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106F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270C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4B8D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B8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14B8D"/>
    <w:pPr>
      <w:ind w:left="720"/>
      <w:contextualSpacing/>
    </w:pPr>
    <w:rPr>
      <w:rFonts w:eastAsia="Calibri"/>
    </w:rPr>
  </w:style>
  <w:style w:type="table" w:styleId="a3">
    <w:name w:val="Table Grid"/>
    <w:basedOn w:val="a1"/>
    <w:uiPriority w:val="59"/>
    <w:rsid w:val="00814B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814B8D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814B8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2</cp:revision>
  <dcterms:created xsi:type="dcterms:W3CDTF">2016-02-18T09:11:00Z</dcterms:created>
  <dcterms:modified xsi:type="dcterms:W3CDTF">2016-02-18T09:20:00Z</dcterms:modified>
</cp:coreProperties>
</file>