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5B" w:rsidRPr="00A71173" w:rsidRDefault="003A435B" w:rsidP="003A43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173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728AB" w:rsidRDefault="003A435B" w:rsidP="009728A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к рабочей программе по   праву для 10 класса, реализуемой по учебнику  </w:t>
      </w:r>
    </w:p>
    <w:tbl>
      <w:tblPr>
        <w:tblStyle w:val="a3"/>
        <w:tblW w:w="0" w:type="auto"/>
        <w:tblLook w:val="04A0"/>
      </w:tblPr>
      <w:tblGrid>
        <w:gridCol w:w="2022"/>
        <w:gridCol w:w="825"/>
        <w:gridCol w:w="3141"/>
        <w:gridCol w:w="2076"/>
        <w:gridCol w:w="1507"/>
      </w:tblGrid>
      <w:tr w:rsidR="009728AB" w:rsidRPr="00D44141" w:rsidTr="00A32B37">
        <w:tc>
          <w:tcPr>
            <w:tcW w:w="3227" w:type="dxa"/>
          </w:tcPr>
          <w:p w:rsidR="009728AB" w:rsidRPr="00D44141" w:rsidRDefault="009728AB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 xml:space="preserve">Право </w:t>
            </w:r>
          </w:p>
        </w:tc>
        <w:tc>
          <w:tcPr>
            <w:tcW w:w="1134" w:type="dxa"/>
          </w:tcPr>
          <w:p w:rsidR="009728AB" w:rsidRPr="00D44141" w:rsidRDefault="009728AB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10-11</w:t>
            </w:r>
          </w:p>
        </w:tc>
        <w:tc>
          <w:tcPr>
            <w:tcW w:w="5103" w:type="dxa"/>
          </w:tcPr>
          <w:p w:rsidR="009728AB" w:rsidRPr="00D44141" w:rsidRDefault="009728AB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Никитин А.Ф., Никитина Т.И.</w:t>
            </w:r>
          </w:p>
        </w:tc>
        <w:tc>
          <w:tcPr>
            <w:tcW w:w="2977" w:type="dxa"/>
          </w:tcPr>
          <w:p w:rsidR="009728AB" w:rsidRPr="00D44141" w:rsidRDefault="009728AB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ООО "ДРОФА"</w:t>
            </w:r>
          </w:p>
        </w:tc>
        <w:tc>
          <w:tcPr>
            <w:tcW w:w="2345" w:type="dxa"/>
          </w:tcPr>
          <w:p w:rsidR="009728AB" w:rsidRPr="00D44141" w:rsidRDefault="009728AB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2015</w:t>
            </w:r>
          </w:p>
        </w:tc>
      </w:tr>
    </w:tbl>
    <w:p w:rsidR="003A435B" w:rsidRPr="00AB1C1C" w:rsidRDefault="003A435B" w:rsidP="009728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1C1C">
        <w:rPr>
          <w:rFonts w:ascii="Times New Roman" w:hAnsi="Times New Roman" w:cs="Times New Roman"/>
          <w:sz w:val="24"/>
          <w:szCs w:val="24"/>
        </w:rPr>
        <w:t>Настоящая рабочая учебная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 учебного курса</w:t>
      </w:r>
      <w:r w:rsidRPr="00AB1C1C">
        <w:rPr>
          <w:rFonts w:ascii="Times New Roman" w:hAnsi="Times New Roman" w:cs="Times New Roman"/>
          <w:sz w:val="24"/>
          <w:szCs w:val="24"/>
        </w:rPr>
        <w:t xml:space="preserve"> «Право» направлен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1C1C">
        <w:rPr>
          <w:rFonts w:ascii="Times New Roman" w:hAnsi="Times New Roman" w:cs="Times New Roman"/>
          <w:sz w:val="24"/>
          <w:szCs w:val="24"/>
        </w:rPr>
        <w:t xml:space="preserve"> на реализацию</w:t>
      </w:r>
      <w:r>
        <w:rPr>
          <w:rFonts w:ascii="Times New Roman" w:hAnsi="Times New Roman" w:cs="Times New Roman"/>
          <w:sz w:val="24"/>
          <w:szCs w:val="24"/>
        </w:rPr>
        <w:t xml:space="preserve"> правового воспитания</w:t>
      </w:r>
      <w:r w:rsidRPr="00AB1C1C">
        <w:rPr>
          <w:rFonts w:ascii="Times New Roman" w:hAnsi="Times New Roman" w:cs="Times New Roman"/>
          <w:sz w:val="24"/>
          <w:szCs w:val="24"/>
        </w:rPr>
        <w:t>. Правовая информация, представленная в программе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1C1C">
        <w:rPr>
          <w:rFonts w:ascii="Times New Roman" w:hAnsi="Times New Roman" w:cs="Times New Roman"/>
          <w:sz w:val="24"/>
          <w:szCs w:val="24"/>
        </w:rPr>
        <w:t xml:space="preserve"> расширяет возможности правовой социализации учащихся, обеспечивает преемственность между общим и юридическим профессиональным образованием, позволяет более эффективно подготовить выпускников школы к освоению программ высшего профессионального образования. </w:t>
      </w:r>
    </w:p>
    <w:p w:rsidR="003A435B" w:rsidRPr="00AB1C1C" w:rsidRDefault="003A435B" w:rsidP="003A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 как учебный предмет </w:t>
      </w:r>
      <w:r w:rsidRPr="00AB1C1C">
        <w:rPr>
          <w:rFonts w:ascii="Times New Roman" w:hAnsi="Times New Roman" w:cs="Times New Roman"/>
          <w:sz w:val="24"/>
          <w:szCs w:val="24"/>
        </w:rPr>
        <w:t xml:space="preserve">обеспечивает изучение основ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государствоведения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1C1C">
        <w:rPr>
          <w:rFonts w:ascii="Times New Roman" w:hAnsi="Times New Roman" w:cs="Times New Roman"/>
          <w:sz w:val="24"/>
          <w:szCs w:val="24"/>
        </w:rPr>
        <w:t xml:space="preserve">юриспруденции в соответствии с современными требованиями </w:t>
      </w:r>
      <w:r>
        <w:rPr>
          <w:rFonts w:ascii="Times New Roman" w:hAnsi="Times New Roman" w:cs="Times New Roman"/>
          <w:sz w:val="24"/>
          <w:szCs w:val="24"/>
        </w:rPr>
        <w:t xml:space="preserve"> к уровню</w:t>
      </w:r>
      <w:r w:rsidRPr="00AB1C1C">
        <w:rPr>
          <w:rFonts w:ascii="Times New Roman" w:hAnsi="Times New Roman" w:cs="Times New Roman"/>
          <w:sz w:val="24"/>
          <w:szCs w:val="24"/>
        </w:rPr>
        <w:t xml:space="preserve"> подготовки выпускников;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1C1C">
        <w:rPr>
          <w:rFonts w:ascii="Times New Roman" w:hAnsi="Times New Roman" w:cs="Times New Roman"/>
          <w:sz w:val="24"/>
          <w:szCs w:val="24"/>
        </w:rPr>
        <w:t>знакомит основными юридическими профессиями, особенностями профессиональной юридической деятельности, что позволит выпускнику осознанно и целенаправленно выбрать профессию и специальность в будущем; изучить современные научные подходы к решению актуальных вопросов правоведения и госуд</w:t>
      </w:r>
      <w:r>
        <w:rPr>
          <w:rFonts w:ascii="Times New Roman" w:hAnsi="Times New Roman" w:cs="Times New Roman"/>
          <w:sz w:val="24"/>
          <w:szCs w:val="24"/>
        </w:rPr>
        <w:t xml:space="preserve">арственного управления, </w:t>
      </w:r>
      <w:r w:rsidRPr="00AB1C1C">
        <w:rPr>
          <w:rFonts w:ascii="Times New Roman" w:hAnsi="Times New Roman" w:cs="Times New Roman"/>
          <w:sz w:val="24"/>
          <w:szCs w:val="24"/>
        </w:rPr>
        <w:t xml:space="preserve">принять участие в осуществлении исследовательской, проектной и иной творческой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деятельности, создаст условия для подготовки к ЕГЭ. </w:t>
      </w:r>
    </w:p>
    <w:p w:rsidR="003A435B" w:rsidRPr="00AB1C1C" w:rsidRDefault="003A435B" w:rsidP="003A43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1C1C">
        <w:rPr>
          <w:rFonts w:ascii="Times New Roman" w:hAnsi="Times New Roman" w:cs="Times New Roman"/>
          <w:sz w:val="24"/>
          <w:szCs w:val="24"/>
        </w:rPr>
        <w:t xml:space="preserve">Изучение права направлено на достижение следующих целей: </w:t>
      </w:r>
    </w:p>
    <w:p w:rsidR="003A435B" w:rsidRPr="00AB1C1C" w:rsidRDefault="003A435B" w:rsidP="003A435B">
      <w:pPr>
        <w:jc w:val="both"/>
        <w:rPr>
          <w:rFonts w:ascii="Times New Roman" w:hAnsi="Times New Roman" w:cs="Times New Roman"/>
          <w:sz w:val="24"/>
          <w:szCs w:val="24"/>
        </w:rPr>
      </w:pPr>
      <w:r w:rsidRPr="00AB1C1C">
        <w:rPr>
          <w:rFonts w:ascii="Times New Roman" w:hAnsi="Times New Roman" w:cs="Times New Roman"/>
          <w:sz w:val="24"/>
          <w:szCs w:val="24"/>
        </w:rPr>
        <w:t xml:space="preserve">1. 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себя, полноправным членом общества, имеющим гарантированные законом права и свободы; содействие развитию профессиональных склонностей; </w:t>
      </w:r>
    </w:p>
    <w:p w:rsidR="003A435B" w:rsidRDefault="003A435B" w:rsidP="003A435B">
      <w:pPr>
        <w:jc w:val="both"/>
        <w:rPr>
          <w:rFonts w:ascii="Times New Roman" w:hAnsi="Times New Roman" w:cs="Times New Roman"/>
          <w:sz w:val="24"/>
          <w:szCs w:val="24"/>
        </w:rPr>
      </w:pPr>
      <w:r w:rsidRPr="00AB1C1C">
        <w:rPr>
          <w:rFonts w:ascii="Times New Roman" w:hAnsi="Times New Roman" w:cs="Times New Roman"/>
          <w:sz w:val="24"/>
          <w:szCs w:val="24"/>
        </w:rPr>
        <w:t>2. 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</w:t>
      </w:r>
      <w:r>
        <w:rPr>
          <w:rFonts w:ascii="Times New Roman" w:hAnsi="Times New Roman" w:cs="Times New Roman"/>
          <w:sz w:val="24"/>
          <w:szCs w:val="24"/>
        </w:rPr>
        <w:t xml:space="preserve">равовым ценностям и институтам, </w:t>
      </w:r>
      <w:r w:rsidRPr="00AB1C1C">
        <w:rPr>
          <w:rFonts w:ascii="Times New Roman" w:hAnsi="Times New Roman" w:cs="Times New Roman"/>
          <w:sz w:val="24"/>
          <w:szCs w:val="24"/>
        </w:rPr>
        <w:t xml:space="preserve">правопорядку. </w:t>
      </w:r>
    </w:p>
    <w:p w:rsidR="003A435B" w:rsidRPr="009B3BA7" w:rsidRDefault="003A435B" w:rsidP="003A435B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содержании курса сделан акцент на духовно-нравственное значение обществоведческих знаний, что обеспечивает определенный воспитательный потенциал курса. </w:t>
      </w:r>
    </w:p>
    <w:p w:rsidR="003A435B" w:rsidRPr="009B3BA7" w:rsidRDefault="003A435B" w:rsidP="003A435B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результате изучения учебной дисциплины «Право» </w:t>
      </w:r>
      <w:r w:rsidRPr="00A71173">
        <w:rPr>
          <w:rFonts w:ascii="Times New Roman" w:hAnsi="Times New Roman" w:cs="Times New Roman"/>
          <w:sz w:val="24"/>
          <w:szCs w:val="24"/>
          <w:shd w:val="clear" w:color="auto" w:fill="FFFFFF"/>
        </w:rPr>
        <w:t>ученик должен</w:t>
      </w:r>
      <w:r w:rsidRPr="00A7117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знать: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необходимость регулирования общественных отношений, сущность социальных норм,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механизмы правового регулирования;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уметь: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характеризовать основные социальные объекты, выделяя их существенные признаки, закономерности развития;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- анализировать информацию о социальных объектах, выделяя их общие черты и различия,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-у</w:t>
      </w: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объяснять причинно-следственные и функциональные связи изученных социальных объектов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осуществлять поиск социальной информации, представленной в различных знаковых системах;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систематизировать, анализировать и обобщать неупорядоченную социальную информацию; различать в ней факты и мнения, аргументы и выводы;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оценивать действия субъектов социальной жизни, включая личности, группы, организации с точки зрения социальных норм, экономической рациональности;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формулировать на основе приобретённых обществоведческих знаний собственные суждения и аргументы по определённым проблемам; </w:t>
      </w:r>
    </w:p>
    <w:p w:rsidR="003A435B" w:rsidRPr="009B3BA7" w:rsidRDefault="003A435B" w:rsidP="003A435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применять социально-экономические и гуманитарные знания в процессе решения познавательных задач по актуальным социальным проблемам; </w:t>
      </w:r>
    </w:p>
    <w:p w:rsidR="003A435B" w:rsidRDefault="003A435B" w:rsidP="003A435B">
      <w:pPr>
        <w:jc w:val="both"/>
        <w:rPr>
          <w:rFonts w:ascii="Times New Roman" w:hAnsi="Times New Roman" w:cs="Times New Roman"/>
          <w:sz w:val="24"/>
          <w:szCs w:val="24"/>
        </w:rPr>
      </w:pPr>
      <w:r w:rsidRPr="009B3BA7">
        <w:rPr>
          <w:rFonts w:ascii="Times New Roman" w:hAnsi="Times New Roman" w:cs="Times New Roman"/>
          <w:sz w:val="24"/>
          <w:szCs w:val="24"/>
          <w:shd w:val="clear" w:color="auto" w:fill="FFFFFF"/>
        </w:rPr>
        <w:t>использовать приобретённые знания и умения в практической деятельности и повседневной жизни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A435B" w:rsidRPr="00A71173" w:rsidRDefault="003A435B" w:rsidP="003A43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258" w:rsidRDefault="009728AB">
      <w:bookmarkStart w:id="0" w:name="_GoBack"/>
      <w:bookmarkEnd w:id="0"/>
    </w:p>
    <w:sectPr w:rsidR="001A3258" w:rsidSect="00BF2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F3A"/>
    <w:rsid w:val="003A435B"/>
    <w:rsid w:val="0053584E"/>
    <w:rsid w:val="00740F3A"/>
    <w:rsid w:val="0087291E"/>
    <w:rsid w:val="009728AB"/>
    <w:rsid w:val="00BF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8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9728AB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9728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Love</cp:lastModifiedBy>
  <cp:revision>2</cp:revision>
  <dcterms:created xsi:type="dcterms:W3CDTF">2016-02-18T06:59:00Z</dcterms:created>
  <dcterms:modified xsi:type="dcterms:W3CDTF">2016-02-18T06:59:00Z</dcterms:modified>
</cp:coreProperties>
</file>