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5C" w:rsidRDefault="00265C5C" w:rsidP="00265C5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рабочим программам по истории</w:t>
      </w:r>
    </w:p>
    <w:p w:rsidR="00265C5C" w:rsidRDefault="00265C5C" w:rsidP="00265C5C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ступени среднего (полного) общего образования  (10-11 классы)</w:t>
      </w:r>
    </w:p>
    <w:p w:rsidR="00265C5C" w:rsidRDefault="00265C5C" w:rsidP="00265C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65C5C" w:rsidRDefault="00265C5C" w:rsidP="00265C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процессе</w:t>
      </w:r>
    </w:p>
    <w:p w:rsidR="00265C5C" w:rsidRDefault="00265C5C" w:rsidP="00265C5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Историческое образование на ступени среднего (полного) общего образования 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</w:r>
    </w:p>
    <w:p w:rsidR="00265C5C" w:rsidRDefault="00265C5C" w:rsidP="00265C5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Развивающий потенциал системы исторического образования на ступени среднего (полного) общего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</w:t>
      </w:r>
      <w:proofErr w:type="gramStart"/>
      <w:r>
        <w:rPr>
          <w:rFonts w:ascii="Times New Roman" w:hAnsi="Times New Roman"/>
          <w:sz w:val="24"/>
          <w:szCs w:val="24"/>
        </w:rPr>
        <w:t>воспроизводить</w:t>
      </w:r>
      <w:proofErr w:type="gramEnd"/>
      <w:r>
        <w:rPr>
          <w:rFonts w:ascii="Times New Roman" w:hAnsi="Times New Roman"/>
          <w:sz w:val="24"/>
          <w:szCs w:val="24"/>
        </w:rPr>
        <w:t xml:space="preserve"> изученный материал, а с овладением навыками анализа, объяснения, оценки исторических явлений, развитием их коммуникативной культуры учащихся.</w:t>
      </w:r>
    </w:p>
    <w:p w:rsidR="00265C5C" w:rsidRDefault="00265C5C" w:rsidP="00265C5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Особенностью курса истории, изучаемого на ступени среднего (полного) общего образования на базовом уровне, является его  общеобязательный статус, независимость от задач </w:t>
      </w:r>
      <w:proofErr w:type="spellStart"/>
      <w:r>
        <w:rPr>
          <w:rFonts w:ascii="Times New Roman" w:hAnsi="Times New Roman"/>
          <w:sz w:val="24"/>
          <w:szCs w:val="24"/>
        </w:rPr>
        <w:t>профилизации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образования и организации </w:t>
      </w:r>
      <w:proofErr w:type="spellStart"/>
      <w:r>
        <w:rPr>
          <w:rFonts w:ascii="Times New Roman" w:hAnsi="Times New Roman"/>
          <w:sz w:val="24"/>
          <w:szCs w:val="24"/>
        </w:rPr>
        <w:t>довузовской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 учащихся. Изучение истории на базовом уровне направлено на более глубокое ознакомление учащихся с </w:t>
      </w:r>
      <w:proofErr w:type="spellStart"/>
      <w:r>
        <w:rPr>
          <w:rFonts w:ascii="Times New Roman" w:hAnsi="Times New Roman"/>
          <w:sz w:val="24"/>
          <w:szCs w:val="24"/>
        </w:rPr>
        <w:t>социокультурным</w:t>
      </w:r>
      <w:proofErr w:type="spellEnd"/>
      <w:r>
        <w:rPr>
          <w:rFonts w:ascii="Times New Roman" w:hAnsi="Times New Roman"/>
          <w:sz w:val="24"/>
          <w:szCs w:val="24"/>
        </w:rPr>
        <w:t xml:space="preserve">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 Тем самым, базовый уровень можно рассматривать как инвариантный компонент исторического образования на ступени среднего (полного) общего образования, связанный с приоритетными воспитательными задачами учебного процесса.  </w:t>
      </w:r>
    </w:p>
    <w:p w:rsidR="00265C5C" w:rsidRDefault="00265C5C" w:rsidP="00265C5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содержательные линии рабочей программы базового уровня исторического образования на ступени среднего (полного) общего образования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</w:t>
      </w:r>
      <w:r>
        <w:rPr>
          <w:rFonts w:ascii="Times New Roman" w:hAnsi="Times New Roman"/>
          <w:sz w:val="24"/>
          <w:szCs w:val="24"/>
        </w:rPr>
        <w:lastRenderedPageBreak/>
        <w:t>некоторых тем из состава обоих курсов. Изучение каждого из этих курсов основывается на проблемно-хронологическом подходе с приоритетом учебного материала, связанного с воспитательными и развивающими задачами, важного с точки зрения социализации школьника, приобретения им общественно значимых знаний, умений, навыков.</w:t>
      </w:r>
    </w:p>
    <w:p w:rsidR="00265C5C" w:rsidRDefault="00265C5C" w:rsidP="00265C5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учетом социальной значимости и актуальности содержания курса истории рабочая программа устанавливает следующую систему распределения учебного материала и учебного времени для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</w:rPr>
        <w:t xml:space="preserve"> классов: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4"/>
        <w:gridCol w:w="1902"/>
        <w:gridCol w:w="2934"/>
        <w:gridCol w:w="3600"/>
      </w:tblGrid>
      <w:tr w:rsidR="00265C5C" w:rsidTr="00265C5C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Объем учебного времени (федеральный </w:t>
            </w:r>
            <w:proofErr w:type="gramEnd"/>
          </w:p>
        </w:tc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примерной программы</w:t>
            </w:r>
          </w:p>
        </w:tc>
      </w:tr>
      <w:tr w:rsidR="00265C5C" w:rsidTr="00265C5C"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компонент)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История России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Всеобщая история</w:t>
            </w:r>
          </w:p>
        </w:tc>
      </w:tr>
      <w:tr w:rsidR="00265C5C" w:rsidTr="00265C5C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 ч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России </w:t>
            </w:r>
          </w:p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 древнейших времен до середины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.) – не менее  40ч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Всеобщая история </w:t>
            </w:r>
          </w:p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 древнейших времен до середины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в.) – не менее 28 ч</w:t>
            </w:r>
          </w:p>
        </w:tc>
      </w:tr>
      <w:tr w:rsidR="00265C5C" w:rsidTr="00265C5C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ч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России </w:t>
            </w:r>
          </w:p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(вторая половина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 – начало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вв.) – не менее 38 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Всеобщая история </w:t>
            </w:r>
          </w:p>
          <w:p w:rsidR="00265C5C" w:rsidRDefault="00265C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(вторая половина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 – начало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вв.) – не менее 28 ч</w:t>
            </w:r>
          </w:p>
        </w:tc>
      </w:tr>
    </w:tbl>
    <w:p w:rsidR="00265C5C" w:rsidRDefault="00265C5C" w:rsidP="00265C5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рабочей программы исторического образования базового уровня на ступени среднего (полного) общего образования предполагает определенную специфику </w:t>
      </w:r>
      <w:proofErr w:type="spellStart"/>
      <w:r>
        <w:rPr>
          <w:rFonts w:ascii="Times New Roma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связей. «История» входит в состав предметов, определенных базисным учебным планом как обязательные. Тем самым, предполагается изучение курса истории учащимися, получающими углубленную подготовку в рамках самых различных профилей. С этой точки зрения, важно использовать резерв свободного учебного времени, установленный примерной программой, для привлечения дополнительного материала, сопряженного с тематикой того или иного конкретного профиля. Так, например, в рамках социально-экономического профиля в базовом курсе истории может быть акцентирована особая содержательная линия «История экономики», в рамках естественнонаучных профилей – особая содержательная линия «История науки и техники» и т.д. Кроме того, с учетом небольшого объема учебного времени, отведенного на изучение истории на базовом уровне, принципиально важны </w:t>
      </w: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 с курсом обществоведения. Предполагается не только  использование учащимися понятийного аппарата, усвоенного в рамках обществоведческого курса, но и тесная взаимосвязь обоих предметов в формировании и развитии умений и навыков, важных для познавательной, информационно-коммуникативной, рефлексивной деятельности учащихся. 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C5C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C5C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70E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3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2016-02-18T07:33:00Z</dcterms:created>
  <dcterms:modified xsi:type="dcterms:W3CDTF">2016-02-18T07:34:00Z</dcterms:modified>
</cp:coreProperties>
</file>